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6"/>
          <w:szCs w:val="36"/>
        </w:rPr>
      </w:pPr>
      <w:bookmarkStart w:id="0" w:name="_GoBack"/>
      <w:r>
        <w:rPr>
          <w:rFonts w:hint="eastAsia"/>
          <w:b/>
          <w:bCs/>
          <w:sz w:val="36"/>
          <w:szCs w:val="36"/>
        </w:rPr>
        <w:t>江桥实验中学</w:t>
      </w:r>
      <w:r>
        <w:rPr>
          <w:rFonts w:hint="eastAsia"/>
          <w:b/>
          <w:bCs/>
          <w:sz w:val="36"/>
          <w:szCs w:val="36"/>
          <w:lang w:val="en-US" w:eastAsia="zh-CN"/>
        </w:rPr>
        <w:t>八</w:t>
      </w:r>
      <w:r>
        <w:rPr>
          <w:rFonts w:hint="eastAsia"/>
          <w:b/>
          <w:bCs/>
          <w:sz w:val="36"/>
          <w:szCs w:val="36"/>
        </w:rPr>
        <w:t>年级</w:t>
      </w:r>
      <w:r>
        <w:rPr>
          <w:b/>
          <w:bCs/>
          <w:sz w:val="36"/>
          <w:szCs w:val="36"/>
        </w:rPr>
        <w:t>国庆</w:t>
      </w:r>
      <w:r>
        <w:rPr>
          <w:rFonts w:hint="eastAsia"/>
          <w:b/>
          <w:bCs/>
          <w:sz w:val="36"/>
          <w:szCs w:val="36"/>
        </w:rPr>
        <w:t>假期作业单</w:t>
      </w:r>
    </w:p>
    <w:bookmarkEnd w:id="0"/>
    <w:p>
      <w:pPr>
        <w:spacing w:line="360" w:lineRule="auto"/>
        <w:rPr>
          <w:rFonts w:hint="eastAsia"/>
          <w:sz w:val="24"/>
        </w:rPr>
      </w:pPr>
      <w:r>
        <w:rPr>
          <w:rFonts w:hint="eastAsia"/>
          <w:b/>
          <w:sz w:val="24"/>
        </w:rPr>
        <w:t>10月1日—2日</w:t>
      </w:r>
      <w:r>
        <w:rPr>
          <w:rFonts w:hint="eastAsia"/>
          <w:sz w:val="24"/>
        </w:rPr>
        <w:t xml:space="preserve"> 休息，可带孩子去上海各场馆参观、开展亲子活动。</w:t>
      </w:r>
    </w:p>
    <w:p>
      <w:pPr>
        <w:spacing w:line="360" w:lineRule="auto"/>
        <w:rPr>
          <w:rFonts w:hint="eastAsia"/>
          <w:sz w:val="24"/>
        </w:rPr>
      </w:pPr>
      <w:r>
        <w:rPr>
          <w:rFonts w:hint="eastAsia"/>
          <w:b/>
          <w:sz w:val="24"/>
        </w:rPr>
        <w:t>语文作业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默写前三个单元的重点篇目，自默自查。进度建议：</w:t>
      </w:r>
    </w:p>
    <w:tbl>
      <w:tblPr>
        <w:tblStyle w:val="5"/>
        <w:tblW w:w="0" w:type="auto"/>
        <w:tblInd w:w="1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3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建议日期</w:t>
            </w:r>
          </w:p>
        </w:tc>
        <w:tc>
          <w:tcPr>
            <w:tcW w:w="393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篇目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10.3</w:t>
            </w:r>
          </w:p>
        </w:tc>
        <w:tc>
          <w:tcPr>
            <w:tcW w:w="393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《三峡》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10.4</w:t>
            </w:r>
          </w:p>
        </w:tc>
        <w:tc>
          <w:tcPr>
            <w:tcW w:w="393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《答谢中书书》、《记承天寺夜游》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10.5</w:t>
            </w:r>
          </w:p>
        </w:tc>
        <w:tc>
          <w:tcPr>
            <w:tcW w:w="393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《唐诗五首》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10.6</w:t>
            </w:r>
          </w:p>
        </w:tc>
        <w:tc>
          <w:tcPr>
            <w:tcW w:w="393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课外古诗词诵读（4首）</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【阅读练习】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完成文言文练习（2篇）+课外现代文阅读（2篇）      建议：每天完成一篇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【观电影，热血涌】观一部红色电影，写一篇不少于600字的观后感。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sz w:val="24"/>
        </w:rPr>
      </w:pPr>
      <w:r>
        <w:rPr>
          <w:rFonts w:hint="eastAsia"/>
          <w:sz w:val="24"/>
          <w:szCs w:val="24"/>
          <w:lang w:val="en-US" w:eastAsia="zh-CN"/>
        </w:rPr>
        <w:t>【手绘爱国情】将自己的爱国心、报国志通过手绘小报的形式呈现，优秀作业将在年级部专栏展示（选做）</w:t>
      </w:r>
    </w:p>
    <w:p>
      <w:pPr>
        <w:spacing w:line="360" w:lineRule="auto"/>
        <w:rPr>
          <w:rFonts w:hint="default"/>
          <w:b/>
          <w:sz w:val="24"/>
        </w:rPr>
      </w:pPr>
      <w:r>
        <w:rPr>
          <w:rFonts w:hint="eastAsia"/>
          <w:b/>
          <w:sz w:val="24"/>
        </w:rPr>
        <w:t>数学作业</w:t>
      </w:r>
    </w:p>
    <w:p>
      <w:pPr>
        <w:spacing w:line="360" w:lineRule="auto"/>
        <w:rPr>
          <w:rFonts w:hint="default" w:eastAsiaTheme="minorEastAsia"/>
          <w:b w:val="0"/>
          <w:color w:val="000000"/>
          <w:sz w:val="24"/>
        </w:rPr>
      </w:pPr>
      <w:r>
        <w:rPr>
          <w:rFonts w:hint="eastAsia"/>
          <w:b w:val="0"/>
          <w:color w:val="000000"/>
          <w:sz w:val="24"/>
        </w:rPr>
        <w:t>1、阶段练习（1）——（5）（建议每天完成一份，钉钉上传到指定文件夹。每天15分钟）</w:t>
      </w:r>
    </w:p>
    <w:p>
      <w:pPr>
        <w:spacing w:line="360" w:lineRule="auto"/>
        <w:rPr>
          <w:rFonts w:hint="default" w:eastAsiaTheme="minorEastAsia"/>
          <w:b w:val="0"/>
          <w:color w:val="000000"/>
          <w:sz w:val="24"/>
        </w:rPr>
      </w:pPr>
      <w:r>
        <w:rPr>
          <w:rFonts w:hint="eastAsia"/>
          <w:b w:val="0"/>
          <w:color w:val="000000"/>
          <w:sz w:val="24"/>
        </w:rPr>
        <w:t>2、数学报纸第5期 （30分钟，10月8日交）</w:t>
      </w:r>
    </w:p>
    <w:p>
      <w:pPr>
        <w:spacing w:line="360" w:lineRule="auto"/>
        <w:rPr>
          <w:rFonts w:hint="default"/>
          <w:b w:val="0"/>
          <w:color w:val="000000"/>
          <w:sz w:val="24"/>
        </w:rPr>
      </w:pPr>
      <w:r>
        <w:rPr>
          <w:rFonts w:hint="eastAsia"/>
          <w:b w:val="0"/>
          <w:color w:val="000000"/>
          <w:sz w:val="24"/>
        </w:rPr>
        <w:t>3、实践作业（选做</w:t>
      </w:r>
      <w:r>
        <w:rPr>
          <w:rFonts w:hint="eastAsia"/>
          <w:b w:val="0"/>
          <w:color w:val="000000"/>
          <w:sz w:val="24"/>
          <w:lang w:eastAsia="zh-CN"/>
        </w:rPr>
        <w:t>，</w:t>
      </w:r>
      <w:r>
        <w:rPr>
          <w:rFonts w:hint="eastAsia"/>
          <w:b w:val="0"/>
          <w:color w:val="000000"/>
          <w:sz w:val="24"/>
          <w:lang w:val="en-US" w:eastAsia="zh-CN"/>
        </w:rPr>
        <w:t>见附件1</w:t>
      </w:r>
      <w:r>
        <w:rPr>
          <w:rFonts w:hint="eastAsia"/>
          <w:b w:val="0"/>
          <w:color w:val="000000"/>
          <w:sz w:val="24"/>
        </w:rPr>
        <w:t>）</w:t>
      </w:r>
    </w:p>
    <w:p>
      <w:pPr>
        <w:spacing w:line="360" w:lineRule="auto"/>
        <w:rPr>
          <w:rFonts w:hint="eastAsia"/>
          <w:b w:val="0"/>
          <w:color w:val="000000"/>
          <w:sz w:val="24"/>
        </w:rPr>
      </w:pPr>
      <w:r>
        <w:rPr>
          <w:rFonts w:hint="eastAsia"/>
          <w:b/>
          <w:color w:val="000000"/>
          <w:sz w:val="24"/>
        </w:rPr>
        <w:t>英语作业</w:t>
      </w:r>
    </w:p>
    <w:p>
      <w:pPr>
        <w:spacing w:line="360" w:lineRule="auto"/>
        <w:rPr>
          <w:rFonts w:hint="default"/>
          <w:b w:val="0"/>
          <w:color w:val="000000"/>
          <w:sz w:val="24"/>
        </w:rPr>
      </w:pPr>
      <w:r>
        <w:rPr>
          <w:rFonts w:hint="default"/>
          <w:b w:val="0"/>
          <w:color w:val="000000"/>
          <w:sz w:val="24"/>
        </w:rPr>
        <w:t>1、第2期练习卷的2个基础练习和第4期练习卷的2个基础练习（共20分钟，钉钉上传）。</w:t>
      </w:r>
    </w:p>
    <w:p>
      <w:pPr>
        <w:spacing w:line="360" w:lineRule="auto"/>
        <w:rPr>
          <w:rFonts w:hint="default"/>
          <w:b w:val="0"/>
          <w:color w:val="000000"/>
          <w:sz w:val="24"/>
        </w:rPr>
      </w:pPr>
      <w:r>
        <w:rPr>
          <w:rFonts w:hint="default"/>
          <w:b w:val="0"/>
          <w:color w:val="000000"/>
          <w:sz w:val="24"/>
        </w:rPr>
        <w:t>2、第2期练习卷的阅读练习（共20分钟，钉钉上传）。</w:t>
      </w:r>
    </w:p>
    <w:p>
      <w:pPr>
        <w:spacing w:line="360" w:lineRule="auto"/>
        <w:rPr>
          <w:rFonts w:hint="default"/>
          <w:b w:val="0"/>
          <w:color w:val="000000"/>
          <w:sz w:val="24"/>
        </w:rPr>
      </w:pPr>
      <w:r>
        <w:rPr>
          <w:rFonts w:hint="default"/>
          <w:b w:val="0"/>
          <w:color w:val="000000"/>
          <w:sz w:val="24"/>
        </w:rPr>
        <w:t>3、第4期练习卷的阅读练习（共20分钟，钉钉上传）。</w:t>
      </w:r>
    </w:p>
    <w:p>
      <w:pPr>
        <w:spacing w:line="360" w:lineRule="auto"/>
        <w:rPr>
          <w:rFonts w:hint="default"/>
          <w:b w:val="0"/>
          <w:color w:val="000000"/>
          <w:sz w:val="24"/>
        </w:rPr>
      </w:pPr>
      <w:r>
        <w:rPr>
          <w:rFonts w:hint="default"/>
          <w:b w:val="0"/>
          <w:color w:val="000000"/>
          <w:sz w:val="24"/>
        </w:rPr>
        <w:t>4、以下作业2选1：</w:t>
      </w:r>
    </w:p>
    <w:p>
      <w:pPr>
        <w:spacing w:line="360" w:lineRule="auto"/>
        <w:rPr>
          <w:rFonts w:hint="default"/>
          <w:b w:val="0"/>
          <w:color w:val="000000"/>
          <w:sz w:val="24"/>
        </w:rPr>
      </w:pPr>
      <w:r>
        <w:rPr>
          <w:rFonts w:hint="default"/>
          <w:b w:val="0"/>
          <w:color w:val="000000"/>
          <w:sz w:val="24"/>
        </w:rPr>
        <w:t>a)在阅读练习中挑选一篇绘制思维导图，并根据思维导图进行讲解，录制讲解视频（共20分钟，钉钉上传）。</w:t>
      </w:r>
    </w:p>
    <w:p>
      <w:pPr>
        <w:spacing w:line="360" w:lineRule="auto"/>
        <w:rPr>
          <w:rFonts w:hint="default"/>
          <w:b w:val="0"/>
          <w:color w:val="000000"/>
          <w:sz w:val="24"/>
        </w:rPr>
      </w:pPr>
      <w:r>
        <w:rPr>
          <w:rFonts w:hint="default"/>
          <w:b w:val="0"/>
          <w:color w:val="000000"/>
          <w:sz w:val="24"/>
        </w:rPr>
        <w:t>b)对阅读练习进行积累，不少于40个，标好序号，包括单词、词组和好句。标注好中文，生词标注好音标，大声朗读并录制视频（共20分钟，钉钉上传）。</w:t>
      </w:r>
    </w:p>
    <w:p>
      <w:pPr>
        <w:spacing w:line="360" w:lineRule="auto"/>
        <w:rPr>
          <w:rFonts w:hint="default"/>
          <w:b/>
          <w:color w:val="000000"/>
          <w:sz w:val="24"/>
        </w:rPr>
      </w:pPr>
      <w:r>
        <w:rPr>
          <w:b/>
          <w:sz w:val="28"/>
        </w:rPr>
        <w:t>物理作业</w:t>
      </w:r>
    </w:p>
    <w:p>
      <w:pPr>
        <w:spacing w:line="360" w:lineRule="auto"/>
        <w:rPr>
          <w:rFonts w:hint="default"/>
          <w:sz w:val="24"/>
        </w:rPr>
      </w:pPr>
      <w:r>
        <w:rPr>
          <w:rFonts w:hint="eastAsia"/>
          <w:sz w:val="24"/>
        </w:rPr>
        <w:t>1、让我们启航 练习卷1张</w:t>
      </w:r>
    </w:p>
    <w:p>
      <w:pPr>
        <w:spacing w:line="360" w:lineRule="auto"/>
        <w:rPr>
          <w:rFonts w:hint="default"/>
          <w:sz w:val="24"/>
        </w:rPr>
      </w:pPr>
      <w:r>
        <w:rPr>
          <w:rFonts w:hint="eastAsia"/>
          <w:sz w:val="24"/>
        </w:rPr>
        <w:t>2、声 练习卷1张</w:t>
      </w:r>
    </w:p>
    <w:p>
      <w:pPr>
        <w:spacing w:line="360" w:lineRule="auto"/>
        <w:rPr>
          <w:rFonts w:hint="default"/>
          <w:sz w:val="24"/>
        </w:rPr>
      </w:pPr>
      <w:r>
        <w:rPr>
          <w:rFonts w:hint="eastAsia"/>
          <w:sz w:val="24"/>
        </w:rPr>
        <w:t>3、本项作业在练习本上完成：复习已学内容，进行知识点和典型错题整理；对于声音这一章，制作思维导图（不能照抄书上）。</w:t>
      </w:r>
    </w:p>
    <w:p>
      <w:pPr>
        <w:spacing w:line="360" w:lineRule="auto"/>
        <w:rPr>
          <w:rFonts w:hint="default"/>
          <w:sz w:val="24"/>
        </w:rPr>
      </w:pPr>
      <w:r>
        <w:rPr>
          <w:rFonts w:hint="eastAsia"/>
          <w:sz w:val="24"/>
        </w:rPr>
        <w:t>4、自行组队参观上海科技馆，拍摄5分钟以内的vlog，内容可包含同学团队活动+感兴趣的物理现象（选做）</w:t>
      </w:r>
    </w:p>
    <w:p>
      <w:pPr>
        <w:spacing w:line="360" w:lineRule="auto"/>
        <w:rPr>
          <w:rFonts w:hint="eastAsia"/>
          <w:sz w:val="24"/>
        </w:rPr>
      </w:pPr>
      <w:r>
        <w:rPr>
          <w:rFonts w:hint="eastAsia"/>
          <w:b/>
          <w:color w:val="000000"/>
          <w:sz w:val="24"/>
          <w:lang w:val="en-US" w:eastAsia="zh-CN"/>
        </w:rPr>
        <w:t>附件1：</w:t>
      </w:r>
      <w:r>
        <w:rPr>
          <w:rFonts w:hint="eastAsia"/>
          <w:sz w:val="24"/>
        </w:rPr>
        <w:t>国庆特辑：请你来当策划人</w:t>
      </w:r>
    </w:p>
    <w:p>
      <w:pPr>
        <w:spacing w:line="360" w:lineRule="auto"/>
        <w:rPr>
          <w:rFonts w:hint="eastAsia"/>
          <w:sz w:val="24"/>
        </w:rPr>
      </w:pPr>
      <w:r>
        <w:rPr>
          <w:rFonts w:hint="eastAsia"/>
          <w:sz w:val="24"/>
        </w:rPr>
        <w:t>---巧用数学方法设计核酸检测安排方案</w:t>
      </w:r>
    </w:p>
    <w:p>
      <w:pPr>
        <w:spacing w:line="360" w:lineRule="auto"/>
        <w:rPr>
          <w:rFonts w:hint="eastAsia"/>
          <w:sz w:val="24"/>
        </w:rPr>
      </w:pPr>
      <w:r>
        <w:rPr>
          <w:rFonts w:hint="eastAsia"/>
          <w:sz w:val="24"/>
        </w:rPr>
        <w:t>新学期伊始，各年级每天清晨有序开展核酸检测工作。现有九年级学生因防疫要求需要集体前往室内体育馆进行紧急核酸检测，已知现有6个班级的学生共300人，核酸检测点位共2个，完成一名同学的扫码和检测工作需要</w:t>
      </w:r>
      <w:r>
        <w:rPr>
          <w:rFonts w:hint="default"/>
          <w:sz w:val="24"/>
        </w:rPr>
        <w:t>1</w:t>
      </w:r>
      <w:r>
        <w:rPr>
          <w:rFonts w:hint="eastAsia"/>
          <w:sz w:val="24"/>
        </w:rPr>
        <w:t>分钟。请采用合理的方法设计完整的方案完成本次紧急检测。且满足以下要求：</w:t>
      </w:r>
    </w:p>
    <w:p>
      <w:pPr>
        <w:spacing w:line="360" w:lineRule="auto"/>
        <w:rPr>
          <w:rFonts w:hint="eastAsia"/>
          <w:sz w:val="24"/>
        </w:rPr>
      </w:pPr>
      <w:r>
        <w:rPr>
          <w:rFonts w:hint="eastAsia"/>
          <w:sz w:val="24"/>
        </w:rPr>
        <w:t>（1）尽可能多</w:t>
      </w:r>
      <w:r>
        <w:rPr>
          <w:rFonts w:hint="default"/>
          <w:sz w:val="24"/>
        </w:rPr>
        <w:t>的</w:t>
      </w:r>
      <w:r>
        <w:rPr>
          <w:rFonts w:hint="eastAsia"/>
          <w:sz w:val="24"/>
        </w:rPr>
        <w:t>保证部分班级可以完整上课。减少人员等待。</w:t>
      </w:r>
    </w:p>
    <w:p>
      <w:pPr>
        <w:spacing w:line="360" w:lineRule="auto"/>
        <w:rPr>
          <w:rFonts w:hint="eastAsia"/>
          <w:sz w:val="24"/>
        </w:rPr>
      </w:pPr>
      <w:r>
        <w:rPr>
          <w:rFonts w:hint="eastAsia"/>
          <w:sz w:val="24"/>
        </w:rPr>
        <w:t>（2）</w:t>
      </w:r>
      <w:r>
        <w:rPr>
          <w:rFonts w:hint="eastAsia"/>
          <w:sz w:val="24"/>
          <w:lang w:val="en-US" w:eastAsia="zh-Hans"/>
        </w:rPr>
        <w:t>在下图绘制</w:t>
      </w:r>
      <w:r>
        <w:rPr>
          <w:rFonts w:hint="eastAsia"/>
          <w:sz w:val="24"/>
        </w:rPr>
        <w:t>合理的等待区，保证</w:t>
      </w:r>
      <w:r>
        <w:rPr>
          <w:rFonts w:hint="default"/>
          <w:sz w:val="24"/>
        </w:rPr>
        <w:t>核</w:t>
      </w:r>
      <w:r>
        <w:rPr>
          <w:rFonts w:hint="eastAsia"/>
          <w:sz w:val="24"/>
        </w:rPr>
        <w:t>酸队伍延续的同时，尽量减少人员接触。</w:t>
      </w:r>
    </w:p>
    <w:p>
      <w:pPr>
        <w:spacing w:line="360" w:lineRule="auto"/>
        <w:rPr>
          <w:rFonts w:hint="eastAsia"/>
          <w:sz w:val="24"/>
        </w:rPr>
      </w:pPr>
      <w:r>
        <w:drawing>
          <wp:anchor distT="0" distB="0" distL="114300" distR="114300" simplePos="0" relativeHeight="251659264" behindDoc="0" locked="0" layoutInCell="1" allowOverlap="1">
            <wp:simplePos x="0" y="0"/>
            <wp:positionH relativeFrom="column">
              <wp:posOffset>-76835</wp:posOffset>
            </wp:positionH>
            <wp:positionV relativeFrom="paragraph">
              <wp:posOffset>228600</wp:posOffset>
            </wp:positionV>
            <wp:extent cx="2095500" cy="2604135"/>
            <wp:effectExtent l="0" t="0" r="0" b="5715"/>
            <wp:wrapNone/>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4"/>
                    <a:stretch>
                      <a:fillRect/>
                    </a:stretch>
                  </pic:blipFill>
                  <pic:spPr>
                    <a:xfrm>
                      <a:off x="0" y="0"/>
                      <a:ext cx="2095500" cy="2604135"/>
                    </a:xfrm>
                    <a:prstGeom prst="rect">
                      <a:avLst/>
                    </a:prstGeom>
                    <a:noFill/>
                    <a:ln>
                      <a:noFill/>
                    </a:ln>
                  </pic:spPr>
                </pic:pic>
              </a:graphicData>
            </a:graphic>
          </wp:anchor>
        </w:drawing>
      </w:r>
      <w:r>
        <w:rPr>
          <w:rFonts w:hint="eastAsia"/>
          <w:sz w:val="24"/>
        </w:rPr>
        <w:t>（3）通过合理设计使得本次核酸检测用时最短，且说明</w:t>
      </w:r>
      <w:r>
        <w:rPr>
          <w:rFonts w:hint="eastAsia"/>
          <w:sz w:val="24"/>
          <w:lang w:val="en-US" w:eastAsia="zh-Hans"/>
        </w:rPr>
        <w:t>具体的</w:t>
      </w:r>
      <w:r>
        <w:rPr>
          <w:rFonts w:hint="eastAsia"/>
          <w:sz w:val="24"/>
        </w:rPr>
        <w:t>理由。</w:t>
      </w:r>
    </w:p>
    <w:p>
      <w:pPr>
        <w:spacing w:line="360" w:lineRule="auto"/>
        <w:rPr>
          <w:rFonts w:hint="eastAsia"/>
          <w:sz w:val="24"/>
          <w:szCs w:val="24"/>
        </w:rPr>
      </w:pPr>
    </w:p>
    <w:p>
      <w:pPr>
        <w:spacing w:line="360" w:lineRule="auto"/>
        <w:rPr>
          <w:rFonts w:hint="default" w:eastAsiaTheme="minorEastAsia"/>
          <w:b/>
          <w:color w:val="000000"/>
          <w:sz w:val="24"/>
          <w:lang w:val="en-US" w:eastAsia="zh-CN"/>
        </w:rPr>
      </w:pPr>
    </w:p>
    <w:p>
      <w:pPr>
        <w:pStyle w:val="9"/>
      </w:pPr>
    </w:p>
    <w:sectPr>
      <w:pgSz w:w="11905" w:h="16837" w:orient="landscape"/>
      <w:pgMar w:top="1440" w:right="1800" w:bottom="1440" w:left="1800" w:header="850" w:footer="9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VkYWIxNjc4MWMwMDY0Y2NiYWE5NmE0MTM5ZTFiNTUifQ=="/>
  </w:docVars>
  <w:rsids>
    <w:rsidRoot w:val="00000000"/>
    <w:rsid w:val="00B226CB"/>
    <w:rsid w:val="11E61452"/>
    <w:rsid w:val="271B495A"/>
    <w:rsid w:val="2C2E3173"/>
    <w:rsid w:val="35386E11"/>
    <w:rsid w:val="4A6420EC"/>
    <w:rsid w:val="694F38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heme="minorHAnsi" w:hAnsiTheme="minorHAnsi" w:eastAsiaTheme="minorEastAsia" w:cstheme="minorBidi"/>
      <w:kern w:val="2"/>
      <w:sz w:val="21"/>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uiPriority w:val="0"/>
    <w:pPr>
      <w:jc w:val="left"/>
    </w:pPr>
    <w:rPr>
      <w:sz w:val="18"/>
    </w:rPr>
  </w:style>
  <w:style w:type="paragraph" w:styleId="3">
    <w:name w:val="header"/>
    <w:basedOn w:val="1"/>
    <w:qFormat/>
    <w:uiPriority w:val="0"/>
    <w:pPr>
      <w:pBdr>
        <w:bottom w:val="single" w:color="000000" w:sz="6" w:space="1"/>
      </w:pBdr>
      <w:jc w:val="center"/>
    </w:pPr>
    <w:rPr>
      <w:sz w:val="18"/>
    </w:rPr>
  </w:style>
  <w:style w:type="table" w:styleId="5">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style>
  <w:style w:type="character" w:styleId="7">
    <w:name w:val="Hyperlink"/>
    <w:basedOn w:val="6"/>
    <w:qFormat/>
    <w:uiPriority w:val="0"/>
    <w:rPr>
      <w:color w:val="0000FF"/>
      <w:u w:val="single"/>
    </w:rPr>
  </w:style>
  <w:style w:type="character" w:customStyle="1" w:styleId="8">
    <w:name w:val="15"/>
    <w:basedOn w:val="6"/>
    <w:uiPriority w:val="0"/>
    <w:rPr>
      <w:rFonts w:hint="default" w:ascii="Calibri" w:hAnsi="Calibri" w:cs="Calibri"/>
      <w:color w:val="000000"/>
    </w:rPr>
  </w:style>
  <w:style w:type="paragraph" w:styleId="9">
    <w:name w:val="List Paragraph"/>
    <w:basedOn w:val="1"/>
    <w:qFormat/>
    <w:uiPriority w:val="0"/>
    <w:pPr>
      <w:ind w:firstLine="420" w:firstLineChars="200"/>
    </w:pPr>
  </w:style>
  <w:style w:type="character" w:customStyle="1" w:styleId="10">
    <w:name w:val="页眉 Char"/>
    <w:basedOn w:val="6"/>
    <w:qFormat/>
    <w:uiPriority w:val="0"/>
    <w:rPr>
      <w:sz w:val="18"/>
    </w:rPr>
  </w:style>
  <w:style w:type="character" w:customStyle="1" w:styleId="11">
    <w:name w:val="页脚 Char"/>
    <w:basedOn w:val="6"/>
    <w:qFormat/>
    <w:uiPriority w:val="0"/>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1004</Words>
  <Characters>1037</Characters>
  <TotalTime>1</TotalTime>
  <ScaleCrop>false</ScaleCrop>
  <LinksUpToDate>false</LinksUpToDate>
  <CharactersWithSpaces>1047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dc:description>DingTalk Document</dc:description>
  <cp:lastModifiedBy>Susan</cp:lastModifiedBy>
  <dcterms:modified xsi:type="dcterms:W3CDTF">2022-10-09T06:44:25Z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3949EC2BD7314BE58E74C83F0E390437</vt:lpwstr>
  </property>
</Properties>
</file>